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81586C" w:rsidP="00D82E21">
                                <w:pPr>
                                  <w:rPr>
                                    <w:rFonts w:ascii="Arial" w:hAnsi="Arial" w:cs="Arial"/>
                                  </w:rPr>
                                </w:pPr>
                                <w:r>
                                  <w:rPr>
                                    <w:rFonts w:ascii="Arial" w:hAnsi="Arial" w:cs="Arial"/>
                                    <w:b/>
                                  </w:rPr>
                                  <w:t xml:space="preserve">March </w:t>
                                </w:r>
                                <w:r w:rsidR="00B0707F">
                                  <w:rPr>
                                    <w:rFonts w:ascii="Arial" w:hAnsi="Arial" w:cs="Arial"/>
                                    <w:b/>
                                  </w:rPr>
                                  <w:t>7</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81586C" w:rsidP="00D82E21">
                          <w:pPr>
                            <w:rPr>
                              <w:rFonts w:ascii="Arial" w:hAnsi="Arial" w:cs="Arial"/>
                            </w:rPr>
                          </w:pPr>
                          <w:r>
                            <w:rPr>
                              <w:rFonts w:ascii="Arial" w:hAnsi="Arial" w:cs="Arial"/>
                              <w:b/>
                            </w:rPr>
                            <w:t xml:space="preserve">March </w:t>
                          </w:r>
                          <w:r w:rsidR="00B0707F">
                            <w:rPr>
                              <w:rFonts w:ascii="Arial" w:hAnsi="Arial" w:cs="Arial"/>
                              <w:b/>
                            </w:rPr>
                            <w:t>7</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D01B7A" w:rsidRPr="00D01B7A">
        <w:rPr>
          <w:rFonts w:ascii="Arial" w:hAnsi="Arial" w:cs="Arial"/>
          <w:sz w:val="20"/>
          <w:szCs w:val="20"/>
        </w:rPr>
        <w:t>ASG (Breanna Davis), Keely Baca, Nora Brodnicki (Co-Chair), Armetta Burney, Debra Carino, Elizabeth Carney, Virginia Chambers, Amanda Coffey, Juan Cortes, SD DeWaay, Megan Feagles (Recorder), Dawn Hendricks, Kari Hiatt, Danielle Hoffman, Frank Kilders, Eric Lee, Kara Leonard, Gentiana Loeffler, Mike Mattson, Kelly Mercer (Co-Chair), Deanna Myers, Tracy Nelson, David Plotkin, Carrie Sandberg, Charles Siegfried, AJ Smith, Aundrea Snitker, Sarah Steidl, Chris Sweet</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D01B7A" w:rsidRPr="00D01B7A">
        <w:rPr>
          <w:rFonts w:ascii="Arial" w:hAnsi="Arial" w:cs="Arial"/>
          <w:sz w:val="20"/>
          <w:szCs w:val="20"/>
        </w:rPr>
        <w:t>Dustin Bare, Ephanie Debey, Sue Goff, Erin Gravelle, Jordan Gulley, Lisa Reynolds, Ashley Sears, April Smith, Dru Urbassik, Wryann Van Riper</w:t>
      </w:r>
      <w:bookmarkStart w:id="0" w:name="_GoBack"/>
      <w:bookmarkEnd w:id="0"/>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B0707F">
        <w:rPr>
          <w:rFonts w:ascii="Arial" w:hAnsi="Arial" w:cs="Arial"/>
          <w:sz w:val="20"/>
        </w:rPr>
        <w:t>February 21</w:t>
      </w:r>
      <w:r w:rsidR="00DF4488">
        <w:rPr>
          <w:rFonts w:ascii="Arial" w:hAnsi="Arial" w:cs="Arial"/>
          <w:sz w:val="20"/>
        </w:rPr>
        <w:t>, 202</w:t>
      </w:r>
      <w:r w:rsidR="00DD0EE6">
        <w:rPr>
          <w:rFonts w:ascii="Arial" w:hAnsi="Arial" w:cs="Arial"/>
          <w:sz w:val="20"/>
        </w:rPr>
        <w:t>5</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D136F1" w:rsidRPr="00D05D12" w:rsidRDefault="00D136F1" w:rsidP="00D136F1">
      <w:pPr>
        <w:pStyle w:val="ListParagraph"/>
        <w:numPr>
          <w:ilvl w:val="1"/>
          <w:numId w:val="1"/>
        </w:numPr>
        <w:rPr>
          <w:rFonts w:ascii="Arial" w:hAnsi="Arial" w:cs="Arial"/>
          <w:sz w:val="20"/>
        </w:rPr>
      </w:pPr>
      <w:bookmarkStart w:id="1" w:name="_Hlk56415892"/>
      <w:r>
        <w:rPr>
          <w:rFonts w:ascii="Arial" w:hAnsi="Arial" w:cs="Arial"/>
          <w:b/>
          <w:sz w:val="20"/>
        </w:rPr>
        <w:t>Wildland Fire Changes</w:t>
      </w:r>
    </w:p>
    <w:p w:rsidR="00D136F1" w:rsidRPr="000B7ED0" w:rsidRDefault="00D136F1" w:rsidP="00D136F1">
      <w:pPr>
        <w:ind w:left="216" w:firstLine="720"/>
        <w:rPr>
          <w:rFonts w:ascii="Arial" w:hAnsi="Arial" w:cs="Arial"/>
          <w:sz w:val="20"/>
        </w:rPr>
      </w:pPr>
      <w:r>
        <w:rPr>
          <w:rFonts w:ascii="Arial" w:hAnsi="Arial" w:cs="Arial"/>
          <w:sz w:val="20"/>
        </w:rPr>
        <w:t xml:space="preserve">Curriculum Office presented for </w:t>
      </w:r>
      <w:r w:rsidRPr="000B7ED0">
        <w:rPr>
          <w:rFonts w:ascii="Arial" w:hAnsi="Arial" w:cs="Arial"/>
          <w:sz w:val="20"/>
        </w:rPr>
        <w:t>Jordan Gulley</w:t>
      </w:r>
    </w:p>
    <w:p w:rsidR="00D136F1" w:rsidRDefault="00D136F1" w:rsidP="00D136F1">
      <w:pPr>
        <w:pStyle w:val="ListParagraph"/>
        <w:numPr>
          <w:ilvl w:val="2"/>
          <w:numId w:val="1"/>
        </w:numPr>
        <w:rPr>
          <w:rFonts w:ascii="Arial" w:hAnsi="Arial" w:cs="Arial"/>
          <w:sz w:val="20"/>
        </w:rPr>
      </w:pPr>
      <w:r>
        <w:rPr>
          <w:rFonts w:ascii="Arial" w:hAnsi="Arial" w:cs="Arial"/>
          <w:sz w:val="20"/>
        </w:rPr>
        <w:t>Credit Changes</w:t>
      </w:r>
    </w:p>
    <w:p w:rsidR="00D136F1" w:rsidRDefault="00D136F1" w:rsidP="00D136F1">
      <w:pPr>
        <w:pStyle w:val="ListParagraph"/>
        <w:numPr>
          <w:ilvl w:val="3"/>
          <w:numId w:val="1"/>
        </w:numPr>
        <w:rPr>
          <w:rFonts w:ascii="Arial" w:hAnsi="Arial" w:cs="Arial"/>
          <w:sz w:val="20"/>
        </w:rPr>
      </w:pPr>
      <w:r>
        <w:rPr>
          <w:rFonts w:ascii="Arial" w:hAnsi="Arial" w:cs="Arial"/>
          <w:sz w:val="20"/>
        </w:rPr>
        <w:t>FRP-130 Credit Change</w:t>
      </w:r>
    </w:p>
    <w:p w:rsidR="00D136F1" w:rsidRDefault="00D136F1" w:rsidP="00D136F1">
      <w:pPr>
        <w:pStyle w:val="ListParagraph"/>
        <w:numPr>
          <w:ilvl w:val="4"/>
          <w:numId w:val="1"/>
        </w:numPr>
        <w:rPr>
          <w:rFonts w:ascii="Arial" w:hAnsi="Arial" w:cs="Arial"/>
          <w:sz w:val="20"/>
        </w:rPr>
      </w:pPr>
      <w:r>
        <w:rPr>
          <w:rFonts w:ascii="Arial" w:hAnsi="Arial" w:cs="Arial"/>
          <w:sz w:val="20"/>
        </w:rPr>
        <w:t xml:space="preserve">Changing from 44 LE/LA, 2 credits to 61 LE/LA, 3 credits. </w:t>
      </w:r>
    </w:p>
    <w:p w:rsidR="00D136F1" w:rsidRDefault="00D136F1" w:rsidP="00D136F1">
      <w:pPr>
        <w:pStyle w:val="ListParagraph"/>
        <w:numPr>
          <w:ilvl w:val="4"/>
          <w:numId w:val="1"/>
        </w:numPr>
        <w:rPr>
          <w:rFonts w:ascii="Arial" w:hAnsi="Arial" w:cs="Arial"/>
          <w:sz w:val="20"/>
        </w:rPr>
      </w:pPr>
      <w:r w:rsidRPr="009A0308">
        <w:rPr>
          <w:rFonts w:ascii="Arial" w:hAnsi="Arial" w:cs="Arial"/>
          <w:sz w:val="20"/>
        </w:rPr>
        <w:t>Wildland Fire curriculum provided by accreditation agency, National Wildfire Coordinating Group (NWCG) has updated the required course hours for S-130, S-190, and L-180 courses.</w:t>
      </w:r>
    </w:p>
    <w:p w:rsidR="00D136F1" w:rsidRDefault="00D136F1" w:rsidP="00D136F1">
      <w:pPr>
        <w:pStyle w:val="ListParagraph"/>
        <w:numPr>
          <w:ilvl w:val="3"/>
          <w:numId w:val="1"/>
        </w:numPr>
        <w:rPr>
          <w:rFonts w:ascii="Arial" w:hAnsi="Arial" w:cs="Arial"/>
          <w:sz w:val="20"/>
        </w:rPr>
      </w:pPr>
      <w:r>
        <w:rPr>
          <w:rFonts w:ascii="Arial" w:hAnsi="Arial" w:cs="Arial"/>
          <w:sz w:val="20"/>
        </w:rPr>
        <w:t>FRP-212 Credit Change</w:t>
      </w:r>
    </w:p>
    <w:p w:rsidR="00D136F1" w:rsidRDefault="00D136F1" w:rsidP="00D136F1">
      <w:pPr>
        <w:pStyle w:val="ListParagraph"/>
        <w:numPr>
          <w:ilvl w:val="4"/>
          <w:numId w:val="1"/>
        </w:numPr>
        <w:rPr>
          <w:rFonts w:ascii="Arial" w:hAnsi="Arial" w:cs="Arial"/>
          <w:sz w:val="20"/>
        </w:rPr>
      </w:pPr>
      <w:r>
        <w:rPr>
          <w:rFonts w:ascii="Arial" w:hAnsi="Arial" w:cs="Arial"/>
          <w:sz w:val="20"/>
        </w:rPr>
        <w:t>Changing from 40 LE/LA, 2 credits to 24 LECT, 20 LE/LA, 3 credits.</w:t>
      </w:r>
    </w:p>
    <w:p w:rsidR="00D136F1" w:rsidRDefault="00D136F1" w:rsidP="00D136F1">
      <w:pPr>
        <w:pStyle w:val="ListParagraph"/>
        <w:numPr>
          <w:ilvl w:val="4"/>
          <w:numId w:val="1"/>
        </w:numPr>
        <w:rPr>
          <w:rFonts w:ascii="Arial" w:hAnsi="Arial" w:cs="Arial"/>
          <w:sz w:val="20"/>
        </w:rPr>
      </w:pPr>
      <w:r w:rsidRPr="009A7B0E">
        <w:rPr>
          <w:rFonts w:ascii="Arial" w:hAnsi="Arial" w:cs="Arial"/>
          <w:sz w:val="20"/>
        </w:rPr>
        <w:t>Per accreditation agency of the curriculum (NWCG), course content is to be delivered in lecture format and is to be supported by multiple field days instructor led practice. Identified each portion of the class correctly either as lab or lecture/lab</w:t>
      </w:r>
    </w:p>
    <w:p w:rsidR="00D136F1" w:rsidRDefault="00D136F1" w:rsidP="00D136F1">
      <w:pPr>
        <w:pStyle w:val="ListParagraph"/>
        <w:numPr>
          <w:ilvl w:val="3"/>
          <w:numId w:val="1"/>
        </w:numPr>
        <w:rPr>
          <w:rFonts w:ascii="Arial" w:hAnsi="Arial" w:cs="Arial"/>
          <w:sz w:val="20"/>
        </w:rPr>
      </w:pPr>
      <w:r>
        <w:rPr>
          <w:rFonts w:ascii="Arial" w:hAnsi="Arial" w:cs="Arial"/>
          <w:sz w:val="20"/>
        </w:rPr>
        <w:t>FRP-246 Credit Change</w:t>
      </w:r>
    </w:p>
    <w:p w:rsidR="00D136F1" w:rsidRDefault="00D136F1" w:rsidP="00D136F1">
      <w:pPr>
        <w:pStyle w:val="ListParagraph"/>
        <w:numPr>
          <w:ilvl w:val="4"/>
          <w:numId w:val="1"/>
        </w:numPr>
        <w:rPr>
          <w:rFonts w:ascii="Arial" w:hAnsi="Arial" w:cs="Arial"/>
          <w:sz w:val="20"/>
        </w:rPr>
      </w:pPr>
      <w:r>
        <w:rPr>
          <w:rFonts w:ascii="Arial" w:hAnsi="Arial" w:cs="Arial"/>
          <w:sz w:val="20"/>
        </w:rPr>
        <w:t>Changing from 44 LE/LA, 2 credits to 44 LECT, 4 credits.</w:t>
      </w:r>
    </w:p>
    <w:p w:rsidR="00D136F1" w:rsidRDefault="00D136F1" w:rsidP="00D136F1">
      <w:pPr>
        <w:pStyle w:val="ListParagraph"/>
        <w:numPr>
          <w:ilvl w:val="4"/>
          <w:numId w:val="1"/>
        </w:numPr>
        <w:rPr>
          <w:rFonts w:ascii="Arial" w:hAnsi="Arial" w:cs="Arial"/>
          <w:sz w:val="20"/>
        </w:rPr>
      </w:pPr>
      <w:r w:rsidRPr="009A0308">
        <w:rPr>
          <w:rFonts w:ascii="Arial" w:hAnsi="Arial" w:cs="Arial"/>
          <w:sz w:val="20"/>
        </w:rPr>
        <w:t xml:space="preserve">This course is delivered in a lecture format with hands on components. Change from lecture/lab to lecture is consistent with other </w:t>
      </w:r>
      <w:proofErr w:type="spellStart"/>
      <w:r w:rsidRPr="009A0308">
        <w:rPr>
          <w:rFonts w:ascii="Arial" w:hAnsi="Arial" w:cs="Arial"/>
          <w:sz w:val="20"/>
        </w:rPr>
        <w:t>cpr</w:t>
      </w:r>
      <w:proofErr w:type="spellEnd"/>
      <w:r w:rsidRPr="009A0308">
        <w:rPr>
          <w:rFonts w:ascii="Arial" w:hAnsi="Arial" w:cs="Arial"/>
          <w:sz w:val="20"/>
        </w:rPr>
        <w:t>/first aid courses offered at Clackamas.</w:t>
      </w:r>
    </w:p>
    <w:p w:rsidR="00D136F1" w:rsidRDefault="00D136F1" w:rsidP="00D136F1">
      <w:pPr>
        <w:pStyle w:val="ListParagraph"/>
        <w:ind w:left="792" w:firstLine="360"/>
        <w:rPr>
          <w:rFonts w:ascii="Arial" w:hAnsi="Arial" w:cs="Arial"/>
          <w:i/>
          <w:sz w:val="20"/>
        </w:rPr>
      </w:pPr>
      <w:r w:rsidRPr="00D05D12">
        <w:rPr>
          <w:rFonts w:ascii="Arial" w:hAnsi="Arial" w:cs="Arial"/>
          <w:i/>
          <w:sz w:val="20"/>
        </w:rPr>
        <w:t>Motion to approve, approved</w:t>
      </w:r>
    </w:p>
    <w:p w:rsidR="00D136F1" w:rsidRDefault="00D136F1" w:rsidP="00D136F1">
      <w:pPr>
        <w:pStyle w:val="ListParagraph"/>
        <w:ind w:left="2520"/>
        <w:rPr>
          <w:rFonts w:ascii="Arial" w:hAnsi="Arial" w:cs="Arial"/>
          <w:sz w:val="20"/>
        </w:rPr>
      </w:pPr>
    </w:p>
    <w:p w:rsidR="00D136F1" w:rsidRPr="00F4642A" w:rsidRDefault="00D136F1" w:rsidP="00D136F1">
      <w:pPr>
        <w:rPr>
          <w:rFonts w:ascii="Arial" w:hAnsi="Arial" w:cs="Arial"/>
          <w:sz w:val="20"/>
        </w:rPr>
      </w:pPr>
    </w:p>
    <w:p w:rsidR="00D136F1" w:rsidRPr="005E7C86" w:rsidRDefault="00D136F1" w:rsidP="00D136F1">
      <w:pPr>
        <w:pStyle w:val="ListParagraph"/>
        <w:numPr>
          <w:ilvl w:val="2"/>
          <w:numId w:val="1"/>
        </w:numPr>
        <w:rPr>
          <w:rFonts w:ascii="Arial" w:hAnsi="Arial" w:cs="Arial"/>
          <w:b/>
          <w:sz w:val="20"/>
        </w:rPr>
      </w:pPr>
      <w:r w:rsidRPr="005E7C86">
        <w:rPr>
          <w:rFonts w:ascii="Arial" w:hAnsi="Arial" w:cs="Arial"/>
          <w:b/>
          <w:sz w:val="20"/>
        </w:rPr>
        <w:t>Amendments</w:t>
      </w:r>
    </w:p>
    <w:p w:rsidR="00D136F1" w:rsidRDefault="00D136F1" w:rsidP="00D136F1">
      <w:pPr>
        <w:pStyle w:val="ListParagraph"/>
        <w:numPr>
          <w:ilvl w:val="3"/>
          <w:numId w:val="1"/>
        </w:numPr>
        <w:rPr>
          <w:rFonts w:ascii="Arial" w:hAnsi="Arial" w:cs="Arial"/>
          <w:sz w:val="20"/>
        </w:rPr>
      </w:pPr>
      <w:r w:rsidRPr="005E7C86">
        <w:rPr>
          <w:rFonts w:ascii="Arial" w:hAnsi="Arial" w:cs="Arial"/>
          <w:sz w:val="20"/>
        </w:rPr>
        <w:t>Wildland Fire Management</w:t>
      </w:r>
      <w:r>
        <w:rPr>
          <w:rFonts w:ascii="Arial" w:hAnsi="Arial" w:cs="Arial"/>
          <w:sz w:val="20"/>
        </w:rPr>
        <w:t xml:space="preserve"> AAS</w:t>
      </w:r>
    </w:p>
    <w:p w:rsidR="00D136F1" w:rsidRDefault="00D136F1" w:rsidP="00D136F1">
      <w:pPr>
        <w:pStyle w:val="ListParagraph"/>
        <w:numPr>
          <w:ilvl w:val="4"/>
          <w:numId w:val="1"/>
        </w:numPr>
        <w:rPr>
          <w:rFonts w:ascii="Arial" w:hAnsi="Arial" w:cs="Arial"/>
          <w:sz w:val="20"/>
        </w:rPr>
      </w:pPr>
      <w:r>
        <w:rPr>
          <w:rFonts w:ascii="Arial" w:hAnsi="Arial" w:cs="Arial"/>
          <w:sz w:val="20"/>
        </w:rPr>
        <w:t>FRP-130, FRP-246, and FRP-212 credit change. Total credits change from 90-92 to 94-96</w:t>
      </w:r>
    </w:p>
    <w:p w:rsidR="00D136F1" w:rsidRPr="005C3AE6" w:rsidRDefault="005C3AE6" w:rsidP="00D136F1">
      <w:pPr>
        <w:pStyle w:val="ListParagraph"/>
        <w:numPr>
          <w:ilvl w:val="4"/>
          <w:numId w:val="1"/>
        </w:numPr>
        <w:rPr>
          <w:rFonts w:ascii="Arial" w:hAnsi="Arial" w:cs="Arial"/>
          <w:sz w:val="20"/>
        </w:rPr>
      </w:pPr>
      <w:r w:rsidRPr="005C3AE6">
        <w:rPr>
          <w:rFonts w:ascii="Arial" w:hAnsi="Arial" w:cs="Arial"/>
          <w:sz w:val="20"/>
        </w:rPr>
        <w:t>Moved electives from 1</w:t>
      </w:r>
      <w:r w:rsidRPr="005C3AE6">
        <w:rPr>
          <w:rFonts w:ascii="Arial" w:hAnsi="Arial" w:cs="Arial"/>
          <w:sz w:val="20"/>
          <w:vertAlign w:val="superscript"/>
        </w:rPr>
        <w:t>st</w:t>
      </w:r>
      <w:r w:rsidRPr="005C3AE6">
        <w:rPr>
          <w:rFonts w:ascii="Arial" w:hAnsi="Arial" w:cs="Arial"/>
          <w:sz w:val="20"/>
        </w:rPr>
        <w:t xml:space="preserve"> year winter term to 2</w:t>
      </w:r>
      <w:r w:rsidRPr="005C3AE6">
        <w:rPr>
          <w:rFonts w:ascii="Arial" w:hAnsi="Arial" w:cs="Arial"/>
          <w:sz w:val="20"/>
          <w:vertAlign w:val="superscript"/>
        </w:rPr>
        <w:t>nd</w:t>
      </w:r>
      <w:r w:rsidRPr="005C3AE6">
        <w:rPr>
          <w:rFonts w:ascii="Arial" w:hAnsi="Arial" w:cs="Arial"/>
          <w:sz w:val="20"/>
        </w:rPr>
        <w:t xml:space="preserve"> year winter term to even out the credits per term.</w:t>
      </w:r>
    </w:p>
    <w:p w:rsidR="00D136F1" w:rsidRDefault="00D136F1" w:rsidP="00D136F1">
      <w:pPr>
        <w:pStyle w:val="ListParagraph"/>
        <w:numPr>
          <w:ilvl w:val="3"/>
          <w:numId w:val="1"/>
        </w:numPr>
        <w:rPr>
          <w:rFonts w:ascii="Arial" w:hAnsi="Arial" w:cs="Arial"/>
          <w:sz w:val="20"/>
        </w:rPr>
      </w:pPr>
      <w:r w:rsidRPr="005E7C86">
        <w:rPr>
          <w:rFonts w:ascii="Arial" w:hAnsi="Arial" w:cs="Arial"/>
          <w:sz w:val="20"/>
        </w:rPr>
        <w:t>Wildland Fire Science CC</w:t>
      </w:r>
    </w:p>
    <w:p w:rsidR="00D136F1" w:rsidRPr="005E7C86" w:rsidRDefault="00D136F1" w:rsidP="00D136F1">
      <w:pPr>
        <w:pStyle w:val="ListParagraph"/>
        <w:numPr>
          <w:ilvl w:val="4"/>
          <w:numId w:val="1"/>
        </w:numPr>
        <w:rPr>
          <w:rFonts w:ascii="Arial" w:hAnsi="Arial" w:cs="Arial"/>
          <w:sz w:val="20"/>
        </w:rPr>
      </w:pPr>
      <w:r>
        <w:rPr>
          <w:rFonts w:ascii="Arial" w:hAnsi="Arial" w:cs="Arial"/>
          <w:sz w:val="20"/>
        </w:rPr>
        <w:t>FRP-130, FRP-246, FRP-212 credit change. Total credit change from 50-51 to 54-55.</w:t>
      </w:r>
    </w:p>
    <w:p w:rsidR="00D136F1" w:rsidRDefault="00D136F1" w:rsidP="00D136F1">
      <w:pPr>
        <w:pStyle w:val="ListParagraph"/>
        <w:numPr>
          <w:ilvl w:val="3"/>
          <w:numId w:val="1"/>
        </w:numPr>
        <w:rPr>
          <w:rFonts w:ascii="Arial" w:hAnsi="Arial" w:cs="Arial"/>
          <w:sz w:val="20"/>
        </w:rPr>
      </w:pPr>
      <w:r w:rsidRPr="005E7C86">
        <w:rPr>
          <w:rFonts w:ascii="Arial" w:hAnsi="Arial" w:cs="Arial"/>
          <w:sz w:val="20"/>
        </w:rPr>
        <w:t>Wilderness Survival &amp; Leadership CPCC</w:t>
      </w:r>
    </w:p>
    <w:p w:rsidR="00D136F1" w:rsidRPr="005E7C86" w:rsidRDefault="00D136F1" w:rsidP="00D136F1">
      <w:pPr>
        <w:pStyle w:val="ListParagraph"/>
        <w:numPr>
          <w:ilvl w:val="4"/>
          <w:numId w:val="1"/>
        </w:numPr>
        <w:rPr>
          <w:rFonts w:ascii="Arial" w:hAnsi="Arial" w:cs="Arial"/>
          <w:sz w:val="20"/>
        </w:rPr>
      </w:pPr>
      <w:r>
        <w:rPr>
          <w:rFonts w:ascii="Arial" w:hAnsi="Arial" w:cs="Arial"/>
          <w:sz w:val="20"/>
        </w:rPr>
        <w:t>FRP-246 credit change. Total credits change from 15 to 17.</w:t>
      </w:r>
    </w:p>
    <w:p w:rsidR="00D136F1" w:rsidRDefault="00D136F1" w:rsidP="00D136F1">
      <w:pPr>
        <w:pStyle w:val="ListParagraph"/>
        <w:numPr>
          <w:ilvl w:val="3"/>
          <w:numId w:val="1"/>
        </w:numPr>
        <w:rPr>
          <w:rFonts w:ascii="Arial" w:hAnsi="Arial" w:cs="Arial"/>
          <w:sz w:val="20"/>
        </w:rPr>
      </w:pPr>
      <w:r w:rsidRPr="005E7C86">
        <w:rPr>
          <w:rFonts w:ascii="Arial" w:hAnsi="Arial" w:cs="Arial"/>
          <w:sz w:val="20"/>
        </w:rPr>
        <w:t>Wildland Fire Forestry CPCC</w:t>
      </w:r>
    </w:p>
    <w:p w:rsidR="00D136F1" w:rsidRPr="005E7C86" w:rsidRDefault="00D136F1" w:rsidP="00D136F1">
      <w:pPr>
        <w:pStyle w:val="ListParagraph"/>
        <w:numPr>
          <w:ilvl w:val="4"/>
          <w:numId w:val="1"/>
        </w:numPr>
        <w:rPr>
          <w:rFonts w:ascii="Arial" w:hAnsi="Arial" w:cs="Arial"/>
          <w:sz w:val="20"/>
        </w:rPr>
      </w:pPr>
      <w:r>
        <w:rPr>
          <w:rFonts w:ascii="Arial" w:hAnsi="Arial" w:cs="Arial"/>
          <w:sz w:val="20"/>
        </w:rPr>
        <w:t>FRP-246 credit change. Total credits change from 18 to 20</w:t>
      </w:r>
    </w:p>
    <w:p w:rsidR="00D136F1" w:rsidRDefault="00D136F1" w:rsidP="00D136F1">
      <w:pPr>
        <w:pStyle w:val="ListParagraph"/>
        <w:numPr>
          <w:ilvl w:val="3"/>
          <w:numId w:val="1"/>
        </w:numPr>
        <w:rPr>
          <w:rFonts w:ascii="Arial" w:hAnsi="Arial" w:cs="Arial"/>
          <w:sz w:val="20"/>
        </w:rPr>
      </w:pPr>
      <w:r w:rsidRPr="005E7C86">
        <w:rPr>
          <w:rFonts w:ascii="Arial" w:hAnsi="Arial" w:cs="Arial"/>
          <w:sz w:val="20"/>
        </w:rPr>
        <w:lastRenderedPageBreak/>
        <w:t>Wildland Firefighter 1 CPCC</w:t>
      </w:r>
    </w:p>
    <w:p w:rsidR="00D136F1" w:rsidRPr="005E7C86" w:rsidRDefault="00D136F1" w:rsidP="00D136F1">
      <w:pPr>
        <w:pStyle w:val="ListParagraph"/>
        <w:numPr>
          <w:ilvl w:val="4"/>
          <w:numId w:val="1"/>
        </w:numPr>
        <w:rPr>
          <w:rFonts w:ascii="Arial" w:hAnsi="Arial" w:cs="Arial"/>
          <w:sz w:val="20"/>
        </w:rPr>
      </w:pPr>
      <w:r>
        <w:rPr>
          <w:rFonts w:ascii="Arial" w:hAnsi="Arial" w:cs="Arial"/>
          <w:sz w:val="20"/>
        </w:rPr>
        <w:t>FRP-130, FRP-246 credit change. Total credits change from 17 to 21.</w:t>
      </w:r>
    </w:p>
    <w:p w:rsidR="00D136F1" w:rsidRDefault="00D136F1" w:rsidP="00D136F1">
      <w:pPr>
        <w:pStyle w:val="ListParagraph"/>
        <w:numPr>
          <w:ilvl w:val="3"/>
          <w:numId w:val="1"/>
        </w:numPr>
        <w:rPr>
          <w:rFonts w:ascii="Arial" w:hAnsi="Arial" w:cs="Arial"/>
          <w:sz w:val="20"/>
        </w:rPr>
      </w:pPr>
      <w:r w:rsidRPr="005E7C86">
        <w:rPr>
          <w:rFonts w:ascii="Arial" w:hAnsi="Arial" w:cs="Arial"/>
          <w:sz w:val="20"/>
        </w:rPr>
        <w:t>Natural Resources EFA</w:t>
      </w:r>
    </w:p>
    <w:p w:rsidR="00D136F1" w:rsidRPr="00D05D12" w:rsidRDefault="00D136F1" w:rsidP="00D136F1">
      <w:pPr>
        <w:pStyle w:val="ListParagraph"/>
        <w:numPr>
          <w:ilvl w:val="4"/>
          <w:numId w:val="1"/>
        </w:numPr>
        <w:rPr>
          <w:rFonts w:ascii="Arial" w:hAnsi="Arial" w:cs="Arial"/>
          <w:sz w:val="20"/>
        </w:rPr>
      </w:pPr>
      <w:r>
        <w:rPr>
          <w:rFonts w:ascii="Arial" w:hAnsi="Arial" w:cs="Arial"/>
          <w:sz w:val="20"/>
        </w:rPr>
        <w:t>FRP-130 credit change.</w:t>
      </w:r>
    </w:p>
    <w:p w:rsidR="004832CA" w:rsidRDefault="00B728E3" w:rsidP="004832CA">
      <w:pPr>
        <w:pStyle w:val="ListParagraph"/>
        <w:ind w:left="1080" w:firstLine="360"/>
        <w:rPr>
          <w:rFonts w:ascii="Arial" w:hAnsi="Arial" w:cs="Arial"/>
          <w:i/>
          <w:sz w:val="20"/>
        </w:rPr>
      </w:pPr>
      <w:r w:rsidRPr="00B728E3">
        <w:rPr>
          <w:rFonts w:ascii="Arial" w:hAnsi="Arial" w:cs="Arial"/>
          <w:i/>
          <w:sz w:val="20"/>
        </w:rPr>
        <w:t>Motion to approve, approved</w:t>
      </w:r>
    </w:p>
    <w:p w:rsidR="004832CA" w:rsidRDefault="004832CA" w:rsidP="004832CA">
      <w:pPr>
        <w:pStyle w:val="ListParagraph"/>
        <w:ind w:left="1080" w:firstLine="360"/>
        <w:rPr>
          <w:rFonts w:ascii="Arial" w:hAnsi="Arial" w:cs="Arial"/>
          <w:i/>
          <w:sz w:val="20"/>
        </w:rPr>
      </w:pPr>
    </w:p>
    <w:p w:rsidR="004832CA" w:rsidRPr="004832CA" w:rsidRDefault="004832CA" w:rsidP="004832CA">
      <w:pPr>
        <w:pStyle w:val="ListParagraph"/>
        <w:numPr>
          <w:ilvl w:val="1"/>
          <w:numId w:val="1"/>
        </w:numPr>
        <w:rPr>
          <w:rFonts w:ascii="Arial" w:hAnsi="Arial" w:cs="Arial"/>
          <w:b/>
          <w:sz w:val="20"/>
        </w:rPr>
      </w:pPr>
      <w:r w:rsidRPr="004832CA">
        <w:rPr>
          <w:rFonts w:ascii="Arial" w:hAnsi="Arial" w:cs="Arial"/>
          <w:b/>
          <w:sz w:val="20"/>
        </w:rPr>
        <w:t>CS-135W Inactivation</w:t>
      </w:r>
    </w:p>
    <w:p w:rsidR="004832CA" w:rsidRDefault="004832CA" w:rsidP="004832CA">
      <w:pPr>
        <w:pStyle w:val="ListParagraph"/>
        <w:numPr>
          <w:ilvl w:val="2"/>
          <w:numId w:val="1"/>
        </w:numPr>
        <w:rPr>
          <w:rFonts w:ascii="Arial" w:hAnsi="Arial" w:cs="Arial"/>
          <w:sz w:val="20"/>
        </w:rPr>
      </w:pPr>
      <w:r>
        <w:rPr>
          <w:rFonts w:ascii="Arial" w:hAnsi="Arial" w:cs="Arial"/>
          <w:sz w:val="20"/>
        </w:rPr>
        <w:t>Debra Carino presented</w:t>
      </w:r>
    </w:p>
    <w:p w:rsidR="004832CA" w:rsidRDefault="004832CA" w:rsidP="004832CA">
      <w:pPr>
        <w:pStyle w:val="ListParagraph"/>
        <w:numPr>
          <w:ilvl w:val="3"/>
          <w:numId w:val="1"/>
        </w:numPr>
        <w:rPr>
          <w:rFonts w:ascii="Arial" w:hAnsi="Arial" w:cs="Arial"/>
          <w:sz w:val="20"/>
        </w:rPr>
      </w:pPr>
      <w:r w:rsidRPr="004832CA">
        <w:rPr>
          <w:rFonts w:ascii="Arial" w:hAnsi="Arial" w:cs="Arial"/>
          <w:sz w:val="20"/>
        </w:rPr>
        <w:t>Course enrollment has been declining, as has interest in the topic from our advisory committee. Course is no longer used as a requirement for any degree.</w:t>
      </w:r>
    </w:p>
    <w:p w:rsidR="004832CA" w:rsidRDefault="004832CA" w:rsidP="004832CA">
      <w:pPr>
        <w:pStyle w:val="ListParagraph"/>
        <w:ind w:left="360"/>
        <w:rPr>
          <w:rFonts w:ascii="Arial" w:hAnsi="Arial" w:cs="Arial"/>
          <w:i/>
          <w:sz w:val="20"/>
        </w:rPr>
      </w:pPr>
      <w:r w:rsidRPr="00B728E3">
        <w:rPr>
          <w:rFonts w:ascii="Arial" w:hAnsi="Arial" w:cs="Arial"/>
          <w:i/>
          <w:sz w:val="20"/>
        </w:rPr>
        <w:t>Motion to approve, approved</w:t>
      </w:r>
    </w:p>
    <w:p w:rsidR="00D05D12" w:rsidRPr="00510C82" w:rsidRDefault="00D05D12" w:rsidP="00510C82">
      <w:pPr>
        <w:rPr>
          <w:rFonts w:ascii="Arial" w:hAnsi="Arial" w:cs="Arial"/>
          <w:b/>
          <w:i/>
          <w:sz w:val="20"/>
        </w:rPr>
      </w:pPr>
    </w:p>
    <w:bookmarkEnd w:id="1"/>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CE0C98" w:rsidRPr="00AF0E1A" w:rsidRDefault="00CE0C98" w:rsidP="00097C2C">
      <w:pPr>
        <w:pStyle w:val="ListParagraph"/>
        <w:numPr>
          <w:ilvl w:val="1"/>
          <w:numId w:val="1"/>
        </w:numPr>
        <w:rPr>
          <w:rFonts w:ascii="Arial" w:hAnsi="Arial" w:cs="Arial"/>
          <w:sz w:val="20"/>
        </w:rPr>
      </w:pPr>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AF0E1A" w:rsidRPr="00152AB7" w:rsidRDefault="00152AB7" w:rsidP="00AF0E1A">
      <w:pPr>
        <w:pStyle w:val="ListParagraph"/>
        <w:numPr>
          <w:ilvl w:val="1"/>
          <w:numId w:val="1"/>
        </w:numPr>
        <w:rPr>
          <w:rFonts w:ascii="Arial" w:hAnsi="Arial" w:cs="Arial"/>
          <w:sz w:val="20"/>
        </w:rPr>
      </w:pPr>
      <w:r w:rsidRPr="00152AB7">
        <w:rPr>
          <w:rFonts w:ascii="Arial" w:hAnsi="Arial" w:cs="Arial"/>
          <w:sz w:val="20"/>
        </w:rPr>
        <w:t>Courses Scheduled for Inactivation 2026</w:t>
      </w:r>
    </w:p>
    <w:p w:rsidR="00152AB7" w:rsidRPr="00152AB7" w:rsidRDefault="00152AB7" w:rsidP="00152AB7">
      <w:pPr>
        <w:pStyle w:val="ListParagraph"/>
        <w:numPr>
          <w:ilvl w:val="2"/>
          <w:numId w:val="1"/>
        </w:numPr>
        <w:rPr>
          <w:rFonts w:ascii="Arial" w:hAnsi="Arial" w:cs="Arial"/>
          <w:sz w:val="20"/>
        </w:rPr>
      </w:pPr>
      <w:r w:rsidRPr="00152AB7">
        <w:rPr>
          <w:rFonts w:ascii="Arial" w:hAnsi="Arial" w:cs="Arial"/>
          <w:sz w:val="20"/>
        </w:rPr>
        <w:t>Curriculum Office presented</w:t>
      </w:r>
    </w:p>
    <w:p w:rsidR="00152AB7" w:rsidRPr="00152AB7" w:rsidRDefault="00152AB7" w:rsidP="00152AB7">
      <w:pPr>
        <w:pStyle w:val="ListParagraph"/>
        <w:numPr>
          <w:ilvl w:val="2"/>
          <w:numId w:val="1"/>
        </w:numPr>
        <w:rPr>
          <w:rFonts w:ascii="Arial" w:hAnsi="Arial" w:cs="Arial"/>
          <w:sz w:val="20"/>
        </w:rPr>
      </w:pPr>
      <w:r w:rsidRPr="00152AB7">
        <w:rPr>
          <w:rFonts w:ascii="Arial" w:hAnsi="Arial" w:cs="Arial"/>
          <w:sz w:val="20"/>
        </w:rPr>
        <w:t>This is the 1st of 3 reminders</w:t>
      </w:r>
    </w:p>
    <w:p w:rsidR="00152AB7" w:rsidRPr="00152AB7" w:rsidRDefault="00152AB7" w:rsidP="00152AB7">
      <w:pPr>
        <w:pStyle w:val="ListParagraph"/>
        <w:numPr>
          <w:ilvl w:val="2"/>
          <w:numId w:val="1"/>
        </w:numPr>
        <w:rPr>
          <w:rFonts w:ascii="Arial" w:hAnsi="Arial" w:cs="Arial"/>
          <w:sz w:val="20"/>
        </w:rPr>
      </w:pPr>
      <w:r w:rsidRPr="00152AB7">
        <w:rPr>
          <w:rFonts w:ascii="Arial" w:hAnsi="Arial" w:cs="Arial"/>
          <w:sz w:val="20"/>
        </w:rPr>
        <w:t>Courses that haven’t been offered since 202</w:t>
      </w:r>
      <w:r>
        <w:rPr>
          <w:rFonts w:ascii="Arial" w:hAnsi="Arial" w:cs="Arial"/>
          <w:sz w:val="20"/>
        </w:rPr>
        <w:t>3</w:t>
      </w:r>
      <w:r w:rsidRPr="00152AB7">
        <w:rPr>
          <w:rFonts w:ascii="Arial" w:hAnsi="Arial" w:cs="Arial"/>
          <w:sz w:val="20"/>
        </w:rPr>
        <w:t>/SP are scheduled for inactivation on 6/30/2</w:t>
      </w:r>
      <w:r>
        <w:rPr>
          <w:rFonts w:ascii="Arial" w:hAnsi="Arial" w:cs="Arial"/>
          <w:sz w:val="20"/>
        </w:rPr>
        <w:t>6</w:t>
      </w:r>
      <w:r w:rsidRPr="00152AB7">
        <w:rPr>
          <w:rFonts w:ascii="Arial" w:hAnsi="Arial" w:cs="Arial"/>
          <w:sz w:val="20"/>
        </w:rPr>
        <w:t>.</w:t>
      </w:r>
    </w:p>
    <w:p w:rsidR="00152AB7" w:rsidRPr="00152AB7" w:rsidRDefault="00152AB7" w:rsidP="00152AB7">
      <w:pPr>
        <w:pStyle w:val="ListParagraph"/>
        <w:numPr>
          <w:ilvl w:val="2"/>
          <w:numId w:val="1"/>
        </w:numPr>
        <w:rPr>
          <w:rFonts w:ascii="Arial" w:hAnsi="Arial" w:cs="Arial"/>
          <w:sz w:val="20"/>
        </w:rPr>
      </w:pPr>
      <w:r w:rsidRPr="00152AB7">
        <w:rPr>
          <w:rFonts w:ascii="Arial" w:hAnsi="Arial" w:cs="Arial"/>
          <w:sz w:val="20"/>
        </w:rPr>
        <w:t>To prevent inactivation, the course must be offered during the 2</w:t>
      </w:r>
      <w:r>
        <w:rPr>
          <w:rFonts w:ascii="Arial" w:hAnsi="Arial" w:cs="Arial"/>
          <w:sz w:val="20"/>
        </w:rPr>
        <w:t>5</w:t>
      </w:r>
      <w:r w:rsidRPr="00152AB7">
        <w:rPr>
          <w:rFonts w:ascii="Arial" w:hAnsi="Arial" w:cs="Arial"/>
          <w:sz w:val="20"/>
        </w:rPr>
        <w:t>-2</w:t>
      </w:r>
      <w:r>
        <w:rPr>
          <w:rFonts w:ascii="Arial" w:hAnsi="Arial" w:cs="Arial"/>
          <w:sz w:val="20"/>
        </w:rPr>
        <w:t>6</w:t>
      </w:r>
      <w:r w:rsidRPr="00152AB7">
        <w:rPr>
          <w:rFonts w:ascii="Arial" w:hAnsi="Arial" w:cs="Arial"/>
          <w:sz w:val="20"/>
        </w:rPr>
        <w:t xml:space="preserve"> year, OR JUST ASK US NOT TO INACTIVATE IT.</w:t>
      </w:r>
    </w:p>
    <w:p w:rsidR="00152AB7" w:rsidRPr="00152AB7" w:rsidRDefault="00152AB7" w:rsidP="00152AB7">
      <w:pPr>
        <w:pStyle w:val="ListParagraph"/>
        <w:numPr>
          <w:ilvl w:val="2"/>
          <w:numId w:val="1"/>
        </w:numPr>
        <w:rPr>
          <w:rFonts w:ascii="Arial" w:hAnsi="Arial" w:cs="Arial"/>
          <w:sz w:val="20"/>
        </w:rPr>
      </w:pPr>
      <w:r w:rsidRPr="00152AB7">
        <w:rPr>
          <w:rFonts w:ascii="Arial" w:hAnsi="Arial" w:cs="Arial"/>
          <w:sz w:val="20"/>
        </w:rPr>
        <w:t xml:space="preserve">The list is posted under Additional Documents and is updated frequently. The link will be included in the Curriculum Committee approval email today. </w:t>
      </w:r>
    </w:p>
    <w:p w:rsidR="00152AB7" w:rsidRPr="00152AB7" w:rsidRDefault="00152AB7" w:rsidP="00152AB7">
      <w:pPr>
        <w:pStyle w:val="ListParagraph"/>
        <w:numPr>
          <w:ilvl w:val="2"/>
          <w:numId w:val="1"/>
        </w:numPr>
        <w:rPr>
          <w:rFonts w:ascii="Arial" w:hAnsi="Arial" w:cs="Arial"/>
          <w:sz w:val="20"/>
        </w:rPr>
      </w:pPr>
      <w:r w:rsidRPr="00152AB7">
        <w:rPr>
          <w:rFonts w:ascii="Arial" w:hAnsi="Arial" w:cs="Arial"/>
          <w:sz w:val="20"/>
        </w:rPr>
        <w:t>The 2nd reminder will be in October of the next academic year.</w:t>
      </w:r>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B0707F">
              <w:rPr>
                <w:rFonts w:ascii="Arial" w:hAnsi="Arial" w:cs="Arial"/>
                <w:b/>
              </w:rPr>
              <w:t>March 21</w:t>
            </w:r>
            <w:r w:rsidR="001547F2">
              <w:rPr>
                <w:rFonts w:ascii="Arial" w:hAnsi="Arial" w:cs="Arial"/>
                <w:b/>
              </w:rPr>
              <w:t>, 2025</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A5C4CBF0"/>
    <w:lvl w:ilvl="0" w:tplc="1AC42F20">
      <w:start w:val="1"/>
      <w:numFmt w:val="lowerLetter"/>
      <w:lvlText w:val="%1."/>
      <w:lvlJc w:val="left"/>
      <w:pPr>
        <w:ind w:left="936" w:hanging="360"/>
      </w:pPr>
      <w:rPr>
        <w:rFonts w:hint="default"/>
        <w:b w:val="0"/>
        <w:i w:val="0"/>
      </w:rPr>
    </w:lvl>
    <w:lvl w:ilvl="1" w:tplc="361E85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6019C"/>
    <w:rsid w:val="000949FE"/>
    <w:rsid w:val="00097C2C"/>
    <w:rsid w:val="000A2735"/>
    <w:rsid w:val="000B2069"/>
    <w:rsid w:val="000C1504"/>
    <w:rsid w:val="000F7A21"/>
    <w:rsid w:val="00111949"/>
    <w:rsid w:val="00122B52"/>
    <w:rsid w:val="00130FF7"/>
    <w:rsid w:val="001326D7"/>
    <w:rsid w:val="001430BF"/>
    <w:rsid w:val="00152AB7"/>
    <w:rsid w:val="001543B3"/>
    <w:rsid w:val="001547F2"/>
    <w:rsid w:val="001755E2"/>
    <w:rsid w:val="0018454E"/>
    <w:rsid w:val="001868A4"/>
    <w:rsid w:val="001D5EC1"/>
    <w:rsid w:val="001D7331"/>
    <w:rsid w:val="001F3ACF"/>
    <w:rsid w:val="002120B3"/>
    <w:rsid w:val="002204C8"/>
    <w:rsid w:val="00232179"/>
    <w:rsid w:val="002332B0"/>
    <w:rsid w:val="00241A94"/>
    <w:rsid w:val="00245663"/>
    <w:rsid w:val="002534BC"/>
    <w:rsid w:val="00282461"/>
    <w:rsid w:val="00294789"/>
    <w:rsid w:val="00295A56"/>
    <w:rsid w:val="002D2A14"/>
    <w:rsid w:val="002E6CFE"/>
    <w:rsid w:val="003238B9"/>
    <w:rsid w:val="00326B5E"/>
    <w:rsid w:val="00332E11"/>
    <w:rsid w:val="0033326D"/>
    <w:rsid w:val="00334C55"/>
    <w:rsid w:val="00342463"/>
    <w:rsid w:val="00344072"/>
    <w:rsid w:val="00344EE8"/>
    <w:rsid w:val="00345C13"/>
    <w:rsid w:val="003851AC"/>
    <w:rsid w:val="003A08AF"/>
    <w:rsid w:val="003B77B5"/>
    <w:rsid w:val="003B78B8"/>
    <w:rsid w:val="003C6ABF"/>
    <w:rsid w:val="0041117A"/>
    <w:rsid w:val="004230C7"/>
    <w:rsid w:val="0043515B"/>
    <w:rsid w:val="0044720D"/>
    <w:rsid w:val="004513E6"/>
    <w:rsid w:val="0045398E"/>
    <w:rsid w:val="0045518B"/>
    <w:rsid w:val="004674B9"/>
    <w:rsid w:val="004832CA"/>
    <w:rsid w:val="00490B10"/>
    <w:rsid w:val="004A53A3"/>
    <w:rsid w:val="004C6517"/>
    <w:rsid w:val="004D599E"/>
    <w:rsid w:val="004D7D2F"/>
    <w:rsid w:val="004E3B8F"/>
    <w:rsid w:val="004E447D"/>
    <w:rsid w:val="004E75F0"/>
    <w:rsid w:val="004F4E44"/>
    <w:rsid w:val="004F77B0"/>
    <w:rsid w:val="005014A3"/>
    <w:rsid w:val="00510C82"/>
    <w:rsid w:val="00523787"/>
    <w:rsid w:val="005A4A35"/>
    <w:rsid w:val="005C3AE6"/>
    <w:rsid w:val="005D05FC"/>
    <w:rsid w:val="005F458C"/>
    <w:rsid w:val="00602208"/>
    <w:rsid w:val="00623384"/>
    <w:rsid w:val="00623EF7"/>
    <w:rsid w:val="00626386"/>
    <w:rsid w:val="00630D4D"/>
    <w:rsid w:val="006615AF"/>
    <w:rsid w:val="006741BE"/>
    <w:rsid w:val="006926AB"/>
    <w:rsid w:val="006B629E"/>
    <w:rsid w:val="006C749E"/>
    <w:rsid w:val="006E0B39"/>
    <w:rsid w:val="006E0E95"/>
    <w:rsid w:val="006F0E69"/>
    <w:rsid w:val="00720800"/>
    <w:rsid w:val="0073598E"/>
    <w:rsid w:val="007372CF"/>
    <w:rsid w:val="007A2BDE"/>
    <w:rsid w:val="007A310B"/>
    <w:rsid w:val="007B755A"/>
    <w:rsid w:val="007C53A2"/>
    <w:rsid w:val="007D2930"/>
    <w:rsid w:val="007E5ECD"/>
    <w:rsid w:val="007F3950"/>
    <w:rsid w:val="007F40F8"/>
    <w:rsid w:val="0080784C"/>
    <w:rsid w:val="00812C57"/>
    <w:rsid w:val="0081586C"/>
    <w:rsid w:val="0082436D"/>
    <w:rsid w:val="00825923"/>
    <w:rsid w:val="00842571"/>
    <w:rsid w:val="00846151"/>
    <w:rsid w:val="008747C0"/>
    <w:rsid w:val="00883070"/>
    <w:rsid w:val="0089191D"/>
    <w:rsid w:val="008A5377"/>
    <w:rsid w:val="008A68A8"/>
    <w:rsid w:val="008B170A"/>
    <w:rsid w:val="008E0AE1"/>
    <w:rsid w:val="008F21CC"/>
    <w:rsid w:val="008F2483"/>
    <w:rsid w:val="0090318D"/>
    <w:rsid w:val="00930416"/>
    <w:rsid w:val="00944AEC"/>
    <w:rsid w:val="009511FC"/>
    <w:rsid w:val="009615FD"/>
    <w:rsid w:val="00970554"/>
    <w:rsid w:val="009826B5"/>
    <w:rsid w:val="009965F7"/>
    <w:rsid w:val="009A39D8"/>
    <w:rsid w:val="009C7343"/>
    <w:rsid w:val="009E016D"/>
    <w:rsid w:val="009E0C7D"/>
    <w:rsid w:val="00A30184"/>
    <w:rsid w:val="00A324C8"/>
    <w:rsid w:val="00A475DA"/>
    <w:rsid w:val="00A80DCC"/>
    <w:rsid w:val="00A82E12"/>
    <w:rsid w:val="00A95B15"/>
    <w:rsid w:val="00AD1B10"/>
    <w:rsid w:val="00AF0E1A"/>
    <w:rsid w:val="00B029EB"/>
    <w:rsid w:val="00B0707F"/>
    <w:rsid w:val="00B10771"/>
    <w:rsid w:val="00B15799"/>
    <w:rsid w:val="00B21C28"/>
    <w:rsid w:val="00B429AD"/>
    <w:rsid w:val="00B5503D"/>
    <w:rsid w:val="00B728E3"/>
    <w:rsid w:val="00B72F24"/>
    <w:rsid w:val="00B9474D"/>
    <w:rsid w:val="00BA0C12"/>
    <w:rsid w:val="00BB13BB"/>
    <w:rsid w:val="00BB5B5C"/>
    <w:rsid w:val="00BB6576"/>
    <w:rsid w:val="00BC58B2"/>
    <w:rsid w:val="00BD75A0"/>
    <w:rsid w:val="00BE3A60"/>
    <w:rsid w:val="00C006BA"/>
    <w:rsid w:val="00C030C2"/>
    <w:rsid w:val="00C06437"/>
    <w:rsid w:val="00C25075"/>
    <w:rsid w:val="00C31B8A"/>
    <w:rsid w:val="00C32433"/>
    <w:rsid w:val="00C454F0"/>
    <w:rsid w:val="00C5033F"/>
    <w:rsid w:val="00C60127"/>
    <w:rsid w:val="00C73970"/>
    <w:rsid w:val="00C765DC"/>
    <w:rsid w:val="00C915F8"/>
    <w:rsid w:val="00C92F23"/>
    <w:rsid w:val="00CA03E4"/>
    <w:rsid w:val="00CA4EEA"/>
    <w:rsid w:val="00CB27EB"/>
    <w:rsid w:val="00CB5B24"/>
    <w:rsid w:val="00CD6B7A"/>
    <w:rsid w:val="00CE0C98"/>
    <w:rsid w:val="00CE24BC"/>
    <w:rsid w:val="00CE3F55"/>
    <w:rsid w:val="00CF7012"/>
    <w:rsid w:val="00D01B7A"/>
    <w:rsid w:val="00D02BDA"/>
    <w:rsid w:val="00D05D12"/>
    <w:rsid w:val="00D136F1"/>
    <w:rsid w:val="00D17AB4"/>
    <w:rsid w:val="00D260EF"/>
    <w:rsid w:val="00D30412"/>
    <w:rsid w:val="00D3305B"/>
    <w:rsid w:val="00D3371F"/>
    <w:rsid w:val="00D35C51"/>
    <w:rsid w:val="00D65752"/>
    <w:rsid w:val="00D82E21"/>
    <w:rsid w:val="00D854BD"/>
    <w:rsid w:val="00D93134"/>
    <w:rsid w:val="00DD0EE6"/>
    <w:rsid w:val="00DD2F4F"/>
    <w:rsid w:val="00DD7BD3"/>
    <w:rsid w:val="00DD7CEB"/>
    <w:rsid w:val="00DF1030"/>
    <w:rsid w:val="00DF4488"/>
    <w:rsid w:val="00E02E9A"/>
    <w:rsid w:val="00E12289"/>
    <w:rsid w:val="00E20D3C"/>
    <w:rsid w:val="00E30FE9"/>
    <w:rsid w:val="00E4103D"/>
    <w:rsid w:val="00E43D2F"/>
    <w:rsid w:val="00E44652"/>
    <w:rsid w:val="00E57977"/>
    <w:rsid w:val="00E67349"/>
    <w:rsid w:val="00E7022F"/>
    <w:rsid w:val="00E73E7C"/>
    <w:rsid w:val="00E76B72"/>
    <w:rsid w:val="00E91856"/>
    <w:rsid w:val="00E932D5"/>
    <w:rsid w:val="00E9662D"/>
    <w:rsid w:val="00E9736C"/>
    <w:rsid w:val="00EA721E"/>
    <w:rsid w:val="00EC0D62"/>
    <w:rsid w:val="00EC1E0F"/>
    <w:rsid w:val="00ED092E"/>
    <w:rsid w:val="00EE20F9"/>
    <w:rsid w:val="00EF7205"/>
    <w:rsid w:val="00F00254"/>
    <w:rsid w:val="00F04CD7"/>
    <w:rsid w:val="00F503D9"/>
    <w:rsid w:val="00F60624"/>
    <w:rsid w:val="00F70602"/>
    <w:rsid w:val="00F947B1"/>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25F3"/>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157</cp:revision>
  <dcterms:created xsi:type="dcterms:W3CDTF">2021-09-02T16:50:00Z</dcterms:created>
  <dcterms:modified xsi:type="dcterms:W3CDTF">2025-03-07T16:19:00Z</dcterms:modified>
</cp:coreProperties>
</file>